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15E28" w:rsidRDefault="00C15E28" w14:paraId="2C078E63" w14:textId="488584D4">
      <w:r w:rsidRPr="75815889" w:rsidR="3834BD24">
        <w:rPr>
          <w:b w:val="1"/>
          <w:bCs w:val="1"/>
        </w:rPr>
        <w:t xml:space="preserve">Facebook </w:t>
      </w:r>
    </w:p>
    <w:p w:rsidR="3834BD24" w:rsidP="75815889" w:rsidRDefault="3834BD24" w14:paraId="1AFC7B65" w14:textId="74D00D7F">
      <w:pPr>
        <w:shd w:val="clear" w:color="auto" w:fill="FFFFFF" w:themeFill="background1"/>
        <w:spacing w:before="0" w:beforeAutospacing="off" w:after="0" w:afterAutospacing="off"/>
      </w:pPr>
      <w:r w:rsidR="3834BD24">
        <w:drawing>
          <wp:inline wp14:editId="20631892" wp14:anchorId="776747B5">
            <wp:extent cx="152400" cy="152400"/>
            <wp:effectExtent l="0" t="0" r="0" b="0"/>
            <wp:docPr id="242884205" name="" descr="✈️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37d0bd1ac66481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5815889" w:rsidR="3834BD24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>Take the stress out of flying! Learn how EU rules protect you if things don’t go as planned in cases of:</w:t>
      </w:r>
    </w:p>
    <w:p w:rsidR="3834BD24" w:rsidP="75815889" w:rsidRDefault="3834BD24" w14:paraId="3885BBE1" w14:textId="0B6F6B57">
      <w:pPr>
        <w:shd w:val="clear" w:color="auto" w:fill="FFFFFF" w:themeFill="background1"/>
        <w:spacing w:before="0" w:beforeAutospacing="off" w:after="0" w:afterAutospacing="off"/>
      </w:pPr>
      <w:r w:rsidR="3834BD24">
        <w:drawing>
          <wp:inline wp14:editId="62B6CD04" wp14:anchorId="4475AFA7">
            <wp:extent cx="152400" cy="152400"/>
            <wp:effectExtent l="0" t="0" r="0" b="0"/>
            <wp:docPr id="1128299983" name="" descr="🛅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e55edeabc0949e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5815889" w:rsidR="3834BD24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>Flight delays and cancellations</w:t>
      </w:r>
    </w:p>
    <w:p w:rsidR="3834BD24" w:rsidP="75815889" w:rsidRDefault="3834BD24" w14:paraId="64F48417" w14:textId="671531EB">
      <w:pPr>
        <w:shd w:val="clear" w:color="auto" w:fill="FFFFFF" w:themeFill="background1"/>
        <w:spacing w:before="0" w:beforeAutospacing="off" w:after="0" w:afterAutospacing="off"/>
      </w:pPr>
      <w:r w:rsidR="3834BD24">
        <w:drawing>
          <wp:inline wp14:editId="430B24F4" wp14:anchorId="02764B73">
            <wp:extent cx="152400" cy="152400"/>
            <wp:effectExtent l="0" t="0" r="0" b="0"/>
            <wp:docPr id="956155573" name="" descr="🛫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846f63a9aa8407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5815889" w:rsidR="3834BD24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>Missed connections</w:t>
      </w:r>
    </w:p>
    <w:p w:rsidR="3834BD24" w:rsidP="75815889" w:rsidRDefault="3834BD24" w14:paraId="5E3EA752" w14:textId="5AD20172">
      <w:pPr>
        <w:shd w:val="clear" w:color="auto" w:fill="FFFFFF" w:themeFill="background1"/>
        <w:spacing w:before="0" w:beforeAutospacing="off" w:after="0" w:afterAutospacing="off"/>
      </w:pPr>
      <w:r w:rsidR="3834BD24">
        <w:drawing>
          <wp:inline wp14:editId="39D4F796" wp14:anchorId="7475A970">
            <wp:extent cx="152400" cy="152400"/>
            <wp:effectExtent l="0" t="0" r="0" b="0"/>
            <wp:docPr id="614947958" name="" descr="🧳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a864cedb843455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5815889" w:rsidR="3834BD24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Lost luggage </w:t>
      </w:r>
    </w:p>
    <w:p w:rsidR="3834BD24" w:rsidP="75815889" w:rsidRDefault="3834BD24" w14:paraId="19349DAC" w14:textId="080808B8">
      <w:pPr>
        <w:shd w:val="clear" w:color="auto" w:fill="FFFFFF" w:themeFill="background1"/>
        <w:spacing w:before="0" w:beforeAutospacing="off" w:after="0" w:afterAutospacing="off"/>
      </w:pPr>
      <w:r w:rsidR="3834BD24">
        <w:drawing>
          <wp:inline wp14:editId="25288E78" wp14:anchorId="2DAA7A6A">
            <wp:extent cx="152400" cy="152400"/>
            <wp:effectExtent l="0" t="0" r="0" b="0"/>
            <wp:docPr id="974884763" name="" descr="😠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a38e4946ecb4e0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5815889" w:rsidR="3834BD24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>Complaints</w:t>
      </w:r>
    </w:p>
    <w:p w:rsidR="3834BD24" w:rsidP="75815889" w:rsidRDefault="3834BD24" w14:paraId="15E070C7" w14:textId="10D18A6D">
      <w:pPr>
        <w:shd w:val="clear" w:color="auto" w:fill="FFFFFF" w:themeFill="background1"/>
        <w:spacing w:before="0" w:beforeAutospacing="off" w:after="0" w:afterAutospacing="off"/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</w:pPr>
      <w:r w:rsidRPr="75815889" w:rsidR="3834BD24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Learn more </w:t>
      </w:r>
      <w:r w:rsidR="3834BD24">
        <w:drawing>
          <wp:inline wp14:editId="2FCDAA23" wp14:anchorId="2502D8A6">
            <wp:extent cx="152400" cy="152400"/>
            <wp:effectExtent l="0" t="0" r="0" b="0"/>
            <wp:docPr id="2143972173" name="" descr="➡️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d62c78f786347b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834BD24" w:rsidP="75815889" w:rsidRDefault="3834BD24" w14:paraId="4E731DF7" w14:textId="4653B212">
      <w:pPr>
        <w:shd w:val="clear" w:color="auto" w:fill="FFFFFF" w:themeFill="background1"/>
        <w:spacing w:before="0" w:beforeAutospacing="off" w:after="0" w:afterAutospacing="off"/>
      </w:pPr>
      <w:hyperlink r:id="R7186804e6a1543a4">
        <w:r w:rsidRPr="0B367391" w:rsidR="3834BD24">
          <w:rPr>
            <w:rStyle w:val="Hyperlink"/>
            <w:rFonts w:ascii="Segoe UI Historic" w:hAnsi="Segoe UI Historic" w:eastAsia="Segoe UI Historic" w:cs="Segoe UI Historic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50505"/>
            <w:sz w:val="22"/>
            <w:szCs w:val="22"/>
            <w:u w:val="none"/>
            <w:lang w:val="en-US"/>
          </w:rPr>
          <w:t>https://europa.eu/!rPcdg9</w:t>
        </w:r>
      </w:hyperlink>
      <w:r w:rsidRPr="0B367391" w:rsidR="3DA42AA5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0505"/>
          <w:sz w:val="22"/>
          <w:szCs w:val="22"/>
          <w:u w:val="none"/>
          <w:lang w:val="en-US"/>
        </w:rPr>
        <w:t xml:space="preserve"> </w:t>
      </w:r>
    </w:p>
    <w:p w:rsidR="75815889" w:rsidP="75815889" w:rsidRDefault="75815889" w14:paraId="1D94792F" w14:textId="729E6933">
      <w:pPr>
        <w:rPr>
          <w:b w:val="1"/>
          <w:bCs w:val="1"/>
        </w:rPr>
      </w:pPr>
    </w:p>
    <w:p w:rsidR="3834BD24" w:rsidRDefault="3834BD24" w14:paraId="630FD0FA" w14:textId="5A33AF0A">
      <w:pPr>
        <w:rPr>
          <w:b w:val="0"/>
          <w:bCs w:val="0"/>
        </w:rPr>
      </w:pPr>
      <w:r w:rsidRPr="75815889" w:rsidR="3834BD24">
        <w:rPr>
          <w:b w:val="1"/>
          <w:bCs w:val="1"/>
        </w:rPr>
        <w:t>Instagra</w:t>
      </w:r>
      <w:r w:rsidRPr="75815889" w:rsidR="3834BD24">
        <w:rPr>
          <w:b w:val="1"/>
          <w:bCs w:val="1"/>
        </w:rPr>
        <w:t>m</w:t>
      </w:r>
    </w:p>
    <w:p w:rsidR="3834BD24" w:rsidP="75815889" w:rsidRDefault="3834BD24" w14:paraId="7AAD646C" w14:textId="5964C19B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✈️ Take the stress out of flying! Learn how EU rules protect you if things don’t go as planned in cases of:⁣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🛅 Flight delays and cancellations⁣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🛫 Missed connections⁣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🧳 Lost luggage 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😠 Complaints⁣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Learn more by visiting the 🔗 link in bio! ☝️⁣</w:t>
      </w:r>
      <w:r>
        <w:br/>
      </w:r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hyperlink r:id="R4bc1779d956f49e1">
        <w:r w:rsidRPr="75815889" w:rsidR="3834BD24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#YourEurope</w:t>
        </w:r>
      </w:hyperlink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07af0c559c9641e5">
        <w:r w:rsidRPr="75815889" w:rsidR="3834BD24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#PassengerRights</w:t>
        </w:r>
      </w:hyperlink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66916606f0c04702">
        <w:r w:rsidRPr="75815889" w:rsidR="3834BD24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#FlightDelay</w:t>
        </w:r>
      </w:hyperlink>
      <w:r w:rsidRPr="75815889" w:rsidR="3834BD2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9ee9d823a88d4d26">
        <w:r w:rsidRPr="75815889" w:rsidR="3834BD24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#FlightCancellation</w:t>
        </w:r>
      </w:hyperlink>
    </w:p>
    <w:sectPr w:rsidR="00C15E2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8011F8"/>
    <w:rsid w:val="00C15E28"/>
    <w:rsid w:val="00D83A0B"/>
    <w:rsid w:val="0B367391"/>
    <w:rsid w:val="32E6DA9B"/>
    <w:rsid w:val="3834BD24"/>
    <w:rsid w:val="3DA42AA5"/>
    <w:rsid w:val="6D8011F8"/>
    <w:rsid w:val="75815889"/>
    <w:rsid w:val="76AEA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11F8"/>
  <w15:chartTrackingRefBased/>
  <w15:docId w15:val="{FE4AD054-1777-48F7-B185-5B83DDD6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.png" Id="Rd37d0bd1ac664811" /><Relationship Type="http://schemas.openxmlformats.org/officeDocument/2006/relationships/image" Target="/media/image2.png" Id="R9e55edeabc0949e9" /><Relationship Type="http://schemas.openxmlformats.org/officeDocument/2006/relationships/image" Target="/media/image3.png" Id="Rb846f63a9aa84078" /><Relationship Type="http://schemas.openxmlformats.org/officeDocument/2006/relationships/image" Target="/media/image4.png" Id="R7a864cedb8434559" /><Relationship Type="http://schemas.openxmlformats.org/officeDocument/2006/relationships/image" Target="/media/image5.png" Id="R6a38e4946ecb4e07" /><Relationship Type="http://schemas.openxmlformats.org/officeDocument/2006/relationships/image" Target="/media/image6.png" Id="Rfd62c78f786347b8" /><Relationship Type="http://schemas.openxmlformats.org/officeDocument/2006/relationships/hyperlink" Target="https://www.instagram.com/explore/tags/youreurope/" TargetMode="External" Id="R4bc1779d956f49e1" /><Relationship Type="http://schemas.openxmlformats.org/officeDocument/2006/relationships/hyperlink" Target="https://www.instagram.com/explore/tags/passengerrights/" TargetMode="External" Id="R07af0c559c9641e5" /><Relationship Type="http://schemas.openxmlformats.org/officeDocument/2006/relationships/hyperlink" Target="https://www.instagram.com/explore/tags/flightdelay/" TargetMode="External" Id="R66916606f0c04702" /><Relationship Type="http://schemas.openxmlformats.org/officeDocument/2006/relationships/hyperlink" Target="https://www.instagram.com/explore/tags/flightcancellation/" TargetMode="External" Id="R9ee9d823a88d4d26" /><Relationship Type="http://schemas.openxmlformats.org/officeDocument/2006/relationships/hyperlink" Target="https://europa.eu/!rPcdg9?fbclid=IwZXh0bgNhZW0CMTAAAR1N2hi8Qwiq-oFehu04zqE-HT0ZSUA1dv_I5ssJu5CM-VmGVtblvEMxJ58_aem_dqQO-DMbh8t8npIp78Xgqg" TargetMode="External" Id="R7186804e6a1543a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131f03-315b-4cd8-8e3a-6189969fd4f0" xsi:nil="true"/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D94CBE5-4C42-4078-A3C6-534AF5611E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EB96F-3EC8-4D9D-9916-87B6EC2AEADC}"/>
</file>

<file path=customXml/itemProps3.xml><?xml version="1.0" encoding="utf-8"?>
<ds:datastoreItem xmlns:ds="http://schemas.openxmlformats.org/officeDocument/2006/customXml" ds:itemID="{162E1738-B15B-49EB-AB73-E4DAFFCCC4E8}">
  <ds:schemaRefs>
    <ds:schemaRef ds:uri="http://schemas.microsoft.com/office/2006/metadata/properties"/>
    <ds:schemaRef ds:uri="http://schemas.microsoft.com/office/infopath/2007/PartnerControls"/>
    <ds:schemaRef ds:uri="faa54b14-608b-44ba-8621-4287d9574b27"/>
    <ds:schemaRef ds:uri="33e07890-6196-4e26-9dd2-53178dae8e4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DIRCKX Paulien (GROW-EXT)</dc:creator>
  <keywords/>
  <dc:description/>
  <lastModifiedBy>GIORDANA Bianca (GROW)</lastModifiedBy>
  <revision>4</revision>
  <dcterms:created xsi:type="dcterms:W3CDTF">2024-07-30T15:53:00.0000000Z</dcterms:created>
  <dcterms:modified xsi:type="dcterms:W3CDTF">2025-07-30T09:54:15.0897842Z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2024-07-30T15:53:19Z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ecb2201f-3328-4b3d-a6e3-c04d3ecd5d9b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244100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